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F7" w:rsidRPr="0012511F" w:rsidRDefault="00587CF7" w:rsidP="00587CF7">
      <w:pPr>
        <w:pStyle w:val="Kop1"/>
        <w:rPr>
          <w:b/>
          <w:color w:val="00B050"/>
        </w:rPr>
      </w:pPr>
      <w:r w:rsidRPr="0012511F">
        <w:rPr>
          <w:b/>
          <w:color w:val="00B050"/>
        </w:rPr>
        <w:t xml:space="preserve">OUDERRAAD </w:t>
      </w:r>
      <w:r w:rsidR="0012511F" w:rsidRPr="0012511F">
        <w:rPr>
          <w:b/>
          <w:color w:val="00B050"/>
        </w:rPr>
        <w:t>8</w:t>
      </w:r>
      <w:r w:rsidR="00046039" w:rsidRPr="0012511F">
        <w:rPr>
          <w:b/>
          <w:color w:val="00B050"/>
        </w:rPr>
        <w:t>/</w:t>
      </w:r>
      <w:r w:rsidR="0012511F" w:rsidRPr="0012511F">
        <w:rPr>
          <w:b/>
          <w:color w:val="00B050"/>
        </w:rPr>
        <w:t>3</w:t>
      </w:r>
      <w:r w:rsidR="00046039" w:rsidRPr="0012511F">
        <w:rPr>
          <w:b/>
          <w:color w:val="00B050"/>
        </w:rPr>
        <w:t>/201</w:t>
      </w:r>
      <w:r w:rsidR="0012511F" w:rsidRPr="0012511F">
        <w:rPr>
          <w:b/>
          <w:color w:val="00B050"/>
        </w:rPr>
        <w:t>6</w:t>
      </w:r>
    </w:p>
    <w:p w:rsidR="00587CF7" w:rsidRDefault="00587CF7" w:rsidP="00587CF7">
      <w:r>
        <w:t>Aanwezig : Tineke De</w:t>
      </w:r>
      <w:r w:rsidR="003A5365">
        <w:t>decker, Eva Zagers, Geert Thys,</w:t>
      </w:r>
      <w:r>
        <w:t xml:space="preserve"> Kathleen De Rooster,</w:t>
      </w:r>
      <w:r w:rsidR="0012511F">
        <w:t xml:space="preserve"> Tina Bastiaens</w:t>
      </w:r>
      <w:r>
        <w:t>, Ann Jespers, Eef Ghys</w:t>
      </w:r>
      <w:r w:rsidR="003A5365">
        <w:t xml:space="preserve">, </w:t>
      </w:r>
      <w:r w:rsidR="00046039">
        <w:t xml:space="preserve">Liesbeth Willaert,  </w:t>
      </w:r>
      <w:r w:rsidR="00046039" w:rsidRPr="003A5365">
        <w:t xml:space="preserve"> </w:t>
      </w:r>
    </w:p>
    <w:p w:rsidR="00587CF7" w:rsidRDefault="0084433A" w:rsidP="00587CF7">
      <w:r>
        <w:t xml:space="preserve">Afwezig: </w:t>
      </w:r>
      <w:r w:rsidR="00046039">
        <w:t>Inge van Zummeren,</w:t>
      </w:r>
      <w:r w:rsidR="00046039" w:rsidRPr="00046039">
        <w:t xml:space="preserve"> </w:t>
      </w:r>
      <w:r w:rsidR="0012511F">
        <w:t>Jeroen de Vleesschouwer,</w:t>
      </w:r>
      <w:r w:rsidR="0012511F" w:rsidRPr="0012511F">
        <w:t xml:space="preserve"> </w:t>
      </w:r>
      <w:r w:rsidR="0012511F">
        <w:t>Carla Goossens</w:t>
      </w:r>
    </w:p>
    <w:tbl>
      <w:tblPr>
        <w:tblStyle w:val="Tabelraster"/>
        <w:tblW w:w="0" w:type="auto"/>
        <w:tblLook w:val="04A0"/>
      </w:tblPr>
      <w:tblGrid>
        <w:gridCol w:w="4664"/>
        <w:gridCol w:w="6813"/>
        <w:gridCol w:w="2517"/>
      </w:tblGrid>
      <w:tr w:rsidR="00FB2478" w:rsidTr="00A66CF6">
        <w:tc>
          <w:tcPr>
            <w:tcW w:w="4664" w:type="dxa"/>
          </w:tcPr>
          <w:p w:rsidR="00FB2478" w:rsidRPr="009B0266" w:rsidRDefault="00587CF7">
            <w:pPr>
              <w:rPr>
                <w:b/>
              </w:rPr>
            </w:pPr>
            <w:r w:rsidRPr="009B0266">
              <w:rPr>
                <w:b/>
              </w:rPr>
              <w:t>Ouderraad</w:t>
            </w:r>
            <w:r w:rsidR="009B0266" w:rsidRPr="009B0266">
              <w:rPr>
                <w:b/>
              </w:rPr>
              <w:t xml:space="preserve"> Agenda</w:t>
            </w:r>
          </w:p>
        </w:tc>
        <w:tc>
          <w:tcPr>
            <w:tcW w:w="6813" w:type="dxa"/>
          </w:tcPr>
          <w:p w:rsidR="00FB2478" w:rsidRPr="009B0266" w:rsidRDefault="009B0266" w:rsidP="00FB2478">
            <w:pPr>
              <w:rPr>
                <w:b/>
              </w:rPr>
            </w:pPr>
            <w:r w:rsidRPr="009B0266">
              <w:rPr>
                <w:b/>
              </w:rPr>
              <w:t>Topics</w:t>
            </w:r>
          </w:p>
        </w:tc>
        <w:tc>
          <w:tcPr>
            <w:tcW w:w="2517" w:type="dxa"/>
          </w:tcPr>
          <w:p w:rsidR="0084433A" w:rsidRPr="009B0266" w:rsidRDefault="009B0266">
            <w:pPr>
              <w:rPr>
                <w:b/>
              </w:rPr>
            </w:pPr>
            <w:r w:rsidRPr="009B0266">
              <w:rPr>
                <w:b/>
              </w:rPr>
              <w:t xml:space="preserve">Wie </w:t>
            </w:r>
          </w:p>
        </w:tc>
      </w:tr>
      <w:tr w:rsidR="00FB2478" w:rsidTr="00A66CF6">
        <w:tc>
          <w:tcPr>
            <w:tcW w:w="4664" w:type="dxa"/>
          </w:tcPr>
          <w:p w:rsidR="00FB2478" w:rsidRDefault="00587CF7">
            <w:r>
              <w:t>Nieuws van de directie</w:t>
            </w:r>
          </w:p>
        </w:tc>
        <w:tc>
          <w:tcPr>
            <w:tcW w:w="6813" w:type="dxa"/>
          </w:tcPr>
          <w:p w:rsidR="00046039" w:rsidRDefault="00046039" w:rsidP="005A5DBC"/>
        </w:tc>
        <w:tc>
          <w:tcPr>
            <w:tcW w:w="2517" w:type="dxa"/>
          </w:tcPr>
          <w:p w:rsidR="00A16BDB" w:rsidRDefault="00A16BDB"/>
        </w:tc>
      </w:tr>
      <w:tr w:rsidR="00FB2478" w:rsidTr="00A66CF6">
        <w:tc>
          <w:tcPr>
            <w:tcW w:w="4664" w:type="dxa"/>
          </w:tcPr>
          <w:p w:rsidR="00FB2478" w:rsidRDefault="00A16BDB">
            <w:r>
              <w:t>Schoolraad</w:t>
            </w:r>
          </w:p>
        </w:tc>
        <w:tc>
          <w:tcPr>
            <w:tcW w:w="6813" w:type="dxa"/>
          </w:tcPr>
          <w:p w:rsidR="000678B5" w:rsidRDefault="0012511F" w:rsidP="00BE7B05">
            <w:pPr>
              <w:pStyle w:val="Lijstalinea"/>
              <w:numPr>
                <w:ilvl w:val="0"/>
                <w:numId w:val="19"/>
              </w:numPr>
            </w:pPr>
            <w:r>
              <w:t>Verslag vorige schoolraad werd goedgekeurd op 22/2 en online geplaatst</w:t>
            </w:r>
          </w:p>
          <w:p w:rsidR="0012511F" w:rsidRPr="004619A1" w:rsidRDefault="0012511F" w:rsidP="00BE7B05">
            <w:pPr>
              <w:pStyle w:val="Lijstalinea"/>
              <w:numPr>
                <w:ilvl w:val="0"/>
                <w:numId w:val="19"/>
              </w:numPr>
              <w:rPr>
                <w:b/>
              </w:rPr>
            </w:pPr>
            <w:r w:rsidRPr="004619A1">
              <w:rPr>
                <w:b/>
              </w:rPr>
              <w:t>Telling leerlingen februari</w:t>
            </w:r>
          </w:p>
          <w:p w:rsidR="0012511F" w:rsidRDefault="0012511F" w:rsidP="00BE7B05">
            <w:pPr>
              <w:pStyle w:val="Lijstalinea"/>
              <w:numPr>
                <w:ilvl w:val="1"/>
                <w:numId w:val="19"/>
              </w:numPr>
            </w:pPr>
            <w:r>
              <w:t>Nieuwe leerlingen blijven welkom (vooral geboortejaar 2012) – kan overdag zodat men ‘de school in actie’ kan zien. Rondleiding door directie.</w:t>
            </w:r>
          </w:p>
          <w:p w:rsidR="0012511F" w:rsidRDefault="0012511F" w:rsidP="00BE7B05">
            <w:pPr>
              <w:pStyle w:val="Lijstalinea"/>
              <w:numPr>
                <w:ilvl w:val="1"/>
                <w:numId w:val="19"/>
              </w:numPr>
            </w:pPr>
            <w:r>
              <w:t>De 12 extra lestijden blijven bewaard = goed nieuws</w:t>
            </w:r>
          </w:p>
          <w:p w:rsidR="0012511F" w:rsidRPr="004619A1" w:rsidRDefault="004619A1" w:rsidP="00BE7B05">
            <w:pPr>
              <w:pStyle w:val="Lijstalinea"/>
              <w:numPr>
                <w:ilvl w:val="0"/>
                <w:numId w:val="19"/>
              </w:numPr>
              <w:rPr>
                <w:b/>
              </w:rPr>
            </w:pPr>
            <w:r w:rsidRPr="004619A1">
              <w:rPr>
                <w:b/>
              </w:rPr>
              <w:t>Opvolging d</w:t>
            </w:r>
            <w:r w:rsidR="0012511F" w:rsidRPr="004619A1">
              <w:rPr>
                <w:b/>
              </w:rPr>
              <w:t>oorlichting</w:t>
            </w:r>
          </w:p>
          <w:p w:rsidR="0012511F" w:rsidRDefault="0012511F" w:rsidP="00BE7B05">
            <w:pPr>
              <w:pStyle w:val="Lijstalinea"/>
              <w:numPr>
                <w:ilvl w:val="1"/>
                <w:numId w:val="19"/>
              </w:numPr>
            </w:pPr>
            <w:r>
              <w:t>De school is klaar voor de volgende doorlichting, en dit op alle facetten (muzische, wiskunde, media, ...)</w:t>
            </w:r>
          </w:p>
          <w:p w:rsidR="0012511F" w:rsidRDefault="0012511F" w:rsidP="00BE7B05">
            <w:pPr>
              <w:pStyle w:val="Lijstalinea"/>
              <w:numPr>
                <w:ilvl w:val="1"/>
                <w:numId w:val="19"/>
              </w:numPr>
            </w:pPr>
            <w:r>
              <w:t>Alle neuzen van de leerkrachten staan in dezelfde richting + pedagogische begeleiders volgen mee op</w:t>
            </w:r>
          </w:p>
          <w:p w:rsidR="0012511F" w:rsidRDefault="0012511F" w:rsidP="00BE7B05">
            <w:pPr>
              <w:pStyle w:val="Lijstalinea"/>
              <w:numPr>
                <w:ilvl w:val="0"/>
                <w:numId w:val="19"/>
              </w:numPr>
            </w:pPr>
            <w:r w:rsidRPr="004619A1">
              <w:rPr>
                <w:b/>
              </w:rPr>
              <w:t>KIVA</w:t>
            </w:r>
            <w:r w:rsidR="00BE7B05" w:rsidRPr="004619A1">
              <w:rPr>
                <w:b/>
              </w:rPr>
              <w:t xml:space="preserve"> (anti-pestbeleid)</w:t>
            </w:r>
            <w:r w:rsidRPr="004619A1">
              <w:rPr>
                <w:b/>
              </w:rPr>
              <w:t>:</w:t>
            </w:r>
            <w:r>
              <w:t xml:space="preserve"> pedagogische studiedag </w:t>
            </w:r>
            <w:r w:rsidR="00BE7B05">
              <w:t xml:space="preserve">werd </w:t>
            </w:r>
            <w:r>
              <w:t>hieraan besteed</w:t>
            </w:r>
          </w:p>
          <w:p w:rsidR="0012511F" w:rsidRDefault="0012511F" w:rsidP="00BE7B05">
            <w:pPr>
              <w:pStyle w:val="Lijstalinea"/>
              <w:numPr>
                <w:ilvl w:val="1"/>
                <w:numId w:val="19"/>
              </w:numPr>
            </w:pPr>
            <w:r>
              <w:t>Volgend schooljaar start het project en wordt er oa een infoavond voor de ouders georganiseerd</w:t>
            </w:r>
          </w:p>
          <w:p w:rsidR="0012511F" w:rsidRDefault="0012511F" w:rsidP="00BE7B05">
            <w:pPr>
              <w:pStyle w:val="Lijstalinea"/>
              <w:numPr>
                <w:ilvl w:val="0"/>
                <w:numId w:val="19"/>
              </w:numPr>
            </w:pPr>
            <w:r w:rsidRPr="004619A1">
              <w:rPr>
                <w:b/>
              </w:rPr>
              <w:t>Verfraaiing van de speelplaats:</w:t>
            </w:r>
            <w:r>
              <w:t xml:space="preserve"> samenwerking met TSM en/of Thomas More </w:t>
            </w:r>
            <w:r w:rsidR="004619A1">
              <w:t>wordt bekeken</w:t>
            </w:r>
          </w:p>
          <w:p w:rsidR="0012511F" w:rsidRDefault="0012511F" w:rsidP="00BE7B05">
            <w:pPr>
              <w:pStyle w:val="Lijstalinea"/>
              <w:numPr>
                <w:ilvl w:val="0"/>
                <w:numId w:val="19"/>
              </w:numPr>
            </w:pPr>
            <w:r w:rsidRPr="004619A1">
              <w:rPr>
                <w:b/>
              </w:rPr>
              <w:t>Geurhinder</w:t>
            </w:r>
            <w:r>
              <w:t xml:space="preserve"> van jaren is opgelost door groot herstelwerk aan de beerput</w:t>
            </w:r>
          </w:p>
          <w:p w:rsidR="0012511F" w:rsidRDefault="0012511F" w:rsidP="00BE7B05">
            <w:pPr>
              <w:pStyle w:val="Lijstalinea"/>
              <w:numPr>
                <w:ilvl w:val="0"/>
                <w:numId w:val="19"/>
              </w:numPr>
            </w:pPr>
            <w:r w:rsidRPr="004619A1">
              <w:rPr>
                <w:b/>
              </w:rPr>
              <w:t>Klusjesdag 28/5</w:t>
            </w:r>
            <w:r>
              <w:t xml:space="preserve"> :</w:t>
            </w:r>
            <w:r w:rsidR="004619A1">
              <w:t xml:space="preserve"> er is een klusjeslijst gemaakt</w:t>
            </w:r>
            <w:r>
              <w:t xml:space="preserve"> </w:t>
            </w:r>
          </w:p>
          <w:p w:rsidR="00BE7B05" w:rsidRPr="004619A1" w:rsidRDefault="00BE7B05" w:rsidP="00BE7B05">
            <w:pPr>
              <w:pStyle w:val="Lijstalinea"/>
              <w:numPr>
                <w:ilvl w:val="0"/>
                <w:numId w:val="19"/>
              </w:numPr>
              <w:rPr>
                <w:b/>
              </w:rPr>
            </w:pPr>
            <w:r w:rsidRPr="004619A1">
              <w:rPr>
                <w:b/>
              </w:rPr>
              <w:t>Keuken</w:t>
            </w:r>
          </w:p>
          <w:p w:rsidR="00BE7B05" w:rsidRDefault="00BE7B05" w:rsidP="00BE7B05">
            <w:pPr>
              <w:pStyle w:val="Lijstalinea"/>
              <w:numPr>
                <w:ilvl w:val="1"/>
                <w:numId w:val="19"/>
              </w:numPr>
            </w:pPr>
            <w:r>
              <w:t>Ouderraad 80% van de winst van de activiteiten gaat naar dit project</w:t>
            </w:r>
            <w:r w:rsidR="00926E91">
              <w:t xml:space="preserve"> gezien het belang van een keuken in het educatief traject, veiligheid, ... </w:t>
            </w:r>
          </w:p>
          <w:p w:rsidR="00BE7B05" w:rsidRDefault="00BE7B05" w:rsidP="00BE7B05">
            <w:pPr>
              <w:pStyle w:val="Lijstalinea"/>
              <w:numPr>
                <w:ilvl w:val="1"/>
                <w:numId w:val="19"/>
              </w:numPr>
            </w:pPr>
            <w:r>
              <w:lastRenderedPageBreak/>
              <w:t>Binnen de school wordt er ook gekeken naar extra middelen opdat de keuken tijdens de volgende zomer geïnstalleerd kan worden</w:t>
            </w:r>
          </w:p>
          <w:p w:rsidR="00BE7B05" w:rsidRPr="004619A1" w:rsidRDefault="00BE7B05" w:rsidP="00BE7B05">
            <w:pPr>
              <w:pStyle w:val="Lijstalinea"/>
              <w:numPr>
                <w:ilvl w:val="0"/>
                <w:numId w:val="19"/>
              </w:numPr>
              <w:rPr>
                <w:b/>
              </w:rPr>
            </w:pPr>
            <w:r w:rsidRPr="004619A1">
              <w:rPr>
                <w:b/>
              </w:rPr>
              <w:t>Veiligheid</w:t>
            </w:r>
          </w:p>
          <w:p w:rsidR="00BE7B05" w:rsidRDefault="00BE7B05" w:rsidP="00BE7B05">
            <w:pPr>
              <w:pStyle w:val="Lijstalinea"/>
              <w:numPr>
                <w:ilvl w:val="1"/>
                <w:numId w:val="19"/>
              </w:numPr>
            </w:pPr>
            <w:r>
              <w:t xml:space="preserve">Punten </w:t>
            </w:r>
            <w:r w:rsidR="00BD5B7D">
              <w:t xml:space="preserve">(veilige oversteekplaatsen en fietssugestiestrook) </w:t>
            </w:r>
            <w:r>
              <w:t>gesignaleerd door de ouderraad worden opgevolgd door de stad Mechelen</w:t>
            </w:r>
          </w:p>
          <w:p w:rsidR="00BE7B05" w:rsidRDefault="00BE7B05" w:rsidP="00BE7B05">
            <w:pPr>
              <w:pStyle w:val="Lijstalinea"/>
              <w:numPr>
                <w:ilvl w:val="1"/>
                <w:numId w:val="19"/>
              </w:numPr>
            </w:pPr>
            <w:r>
              <w:t>Fazantenstraat: school heeft geen bevoegdheid hierin. Ouderraad kan wel hierin sensibiliseren</w:t>
            </w:r>
            <w:r w:rsidR="00B1211A">
              <w:t>.</w:t>
            </w:r>
          </w:p>
          <w:p w:rsidR="00BE7B05" w:rsidRDefault="00BE7B05" w:rsidP="00BE7B05">
            <w:pPr>
              <w:pStyle w:val="Lijstalinea"/>
              <w:numPr>
                <w:ilvl w:val="1"/>
                <w:numId w:val="19"/>
              </w:numPr>
            </w:pPr>
            <w:r>
              <w:t>Delhaize: vraagt geïnformeerd te worden bij activiteiten van de school</w:t>
            </w:r>
          </w:p>
          <w:p w:rsidR="004619A1" w:rsidRDefault="004619A1" w:rsidP="004619A1">
            <w:pPr>
              <w:pStyle w:val="Lijstalinea"/>
              <w:numPr>
                <w:ilvl w:val="1"/>
                <w:numId w:val="19"/>
              </w:numPr>
            </w:pPr>
            <w:r>
              <w:t>Oproep tot ‘strappen’</w:t>
            </w:r>
            <w:r w:rsidR="00BD5B7D">
              <w:t>, vraag voor verdraagzaamheid</w:t>
            </w:r>
          </w:p>
          <w:p w:rsidR="00B1211A" w:rsidRDefault="00B1211A" w:rsidP="00B1211A">
            <w:pPr>
              <w:pStyle w:val="Lijstalinea"/>
              <w:numPr>
                <w:ilvl w:val="0"/>
                <w:numId w:val="19"/>
              </w:numPr>
              <w:rPr>
                <w:b/>
              </w:rPr>
            </w:pPr>
            <w:r w:rsidRPr="00B1211A">
              <w:rPr>
                <w:b/>
              </w:rPr>
              <w:t>Facebook</w:t>
            </w:r>
          </w:p>
          <w:p w:rsidR="00B1211A" w:rsidRPr="00B1211A" w:rsidRDefault="00B1211A" w:rsidP="00B1211A">
            <w:pPr>
              <w:pStyle w:val="Lijstalinea"/>
              <w:numPr>
                <w:ilvl w:val="1"/>
                <w:numId w:val="19"/>
              </w:numPr>
              <w:rPr>
                <w:b/>
              </w:rPr>
            </w:pPr>
            <w:r>
              <w:t>Een facebookpagina wordt gelanceerd, en onderhouden door leden van de communicatiewerkgroep</w:t>
            </w:r>
          </w:p>
          <w:p w:rsidR="00B1211A" w:rsidRPr="00B1211A" w:rsidRDefault="00B1211A" w:rsidP="00B1211A">
            <w:pPr>
              <w:pStyle w:val="Lijstalinea"/>
              <w:numPr>
                <w:ilvl w:val="1"/>
                <w:numId w:val="19"/>
              </w:numPr>
              <w:rPr>
                <w:b/>
              </w:rPr>
            </w:pPr>
            <w:r>
              <w:t xml:space="preserve">Geen extra kanaal voor schoolagenda, wel voor andere activiteiten zoals bv. opzetten van circustent in aanloop van schoolfeest, deelname bednet, sponsortocht, ... </w:t>
            </w:r>
          </w:p>
          <w:p w:rsidR="00B1211A" w:rsidRDefault="00B1211A" w:rsidP="00B1211A">
            <w:pPr>
              <w:pStyle w:val="Lijstalinea"/>
              <w:numPr>
                <w:ilvl w:val="0"/>
                <w:numId w:val="19"/>
              </w:numPr>
              <w:rPr>
                <w:b/>
              </w:rPr>
            </w:pPr>
            <w:r>
              <w:rPr>
                <w:b/>
              </w:rPr>
              <w:t xml:space="preserve">Vluchtelingen: </w:t>
            </w:r>
            <w:r w:rsidR="00372A33" w:rsidRPr="00372A33">
              <w:rPr>
                <w:u w:val="single"/>
              </w:rPr>
              <w:t>1</w:t>
            </w:r>
            <w:r w:rsidR="00372A33" w:rsidRPr="00372A33">
              <w:rPr>
                <w:u w:val="single"/>
                <w:vertAlign w:val="superscript"/>
              </w:rPr>
              <w:t>ste</w:t>
            </w:r>
            <w:r w:rsidR="00372A33" w:rsidRPr="00372A33">
              <w:rPr>
                <w:u w:val="single"/>
              </w:rPr>
              <w:t xml:space="preserve"> fase: Nekker</w:t>
            </w:r>
            <w:r w:rsidR="00372A33">
              <w:rPr>
                <w:b/>
              </w:rPr>
              <w:t xml:space="preserve"> </w:t>
            </w:r>
            <w:r w:rsidR="00372A33">
              <w:t xml:space="preserve">Mechels onderwijs spendeert uren om kinderen van de vluchtelingen onder te dompelen in een taalbad en onderwijs te geven. </w:t>
            </w:r>
            <w:r w:rsidR="00372A33" w:rsidRPr="00372A33">
              <w:rPr>
                <w:u w:val="single"/>
              </w:rPr>
              <w:t>In 2</w:t>
            </w:r>
            <w:r w:rsidR="00372A33" w:rsidRPr="00372A33">
              <w:rPr>
                <w:u w:val="single"/>
                <w:vertAlign w:val="superscript"/>
              </w:rPr>
              <w:t>de</w:t>
            </w:r>
            <w:r w:rsidR="00372A33" w:rsidRPr="00372A33">
              <w:rPr>
                <w:u w:val="single"/>
              </w:rPr>
              <w:t xml:space="preserve"> fase : na toewijzing woning </w:t>
            </w:r>
            <w:hyperlink r:id="rId5" w:history="1">
              <w:r w:rsidRPr="00577122">
                <w:rPr>
                  <w:rStyle w:val="Hyperlink"/>
                </w:rPr>
                <w:t>www.lop.be</w:t>
              </w:r>
            </w:hyperlink>
            <w:r>
              <w:t xml:space="preserve"> = overheidsdienst die toewijst waar leerlingen terecht ‘kunnen’, maar niet ‘moeten’. Meeste vluchtelingen zullen in de buurt van hun woonplaats zoeken. De Sint-Niklaasschool wil alle kinderen welkom doen voelen, o</w:t>
            </w:r>
            <w:r w:rsidR="00372A33">
              <w:t>ok al is opvang geen evidentie (bv. er zijn kinderen met scholingsgraad 0)</w:t>
            </w:r>
          </w:p>
          <w:p w:rsidR="00B1211A" w:rsidRPr="00B1211A" w:rsidRDefault="00B1211A" w:rsidP="00B1211A">
            <w:pPr>
              <w:pStyle w:val="Lijstalinea"/>
              <w:numPr>
                <w:ilvl w:val="0"/>
                <w:numId w:val="19"/>
              </w:numPr>
              <w:rPr>
                <w:b/>
              </w:rPr>
            </w:pPr>
            <w:r w:rsidRPr="00B1211A">
              <w:rPr>
                <w:b/>
              </w:rPr>
              <w:t>Volgende schoolraad: 6/6</w:t>
            </w:r>
          </w:p>
        </w:tc>
        <w:tc>
          <w:tcPr>
            <w:tcW w:w="2517" w:type="dxa"/>
          </w:tcPr>
          <w:p w:rsidR="000678B5" w:rsidRDefault="000678B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p w:rsidR="00BE7B05" w:rsidRDefault="004619A1">
            <w:r>
              <w:t>Te informeren aan de ouders</w:t>
            </w:r>
            <w:r w:rsidR="00BE7B05">
              <w:t xml:space="preserve">. Elk talent is welkom. </w:t>
            </w:r>
          </w:p>
          <w:p w:rsidR="00BE7B05" w:rsidRDefault="00BE7B05"/>
          <w:p w:rsidR="00BE7B05" w:rsidRDefault="00BE7B05"/>
          <w:p w:rsidR="00BE7B05" w:rsidRDefault="00BE7B05"/>
          <w:p w:rsidR="00BE7B05" w:rsidRDefault="00BE7B05"/>
          <w:p w:rsidR="00BE7B05" w:rsidRDefault="00BE7B05"/>
          <w:p w:rsidR="00BE7B05" w:rsidRDefault="00BE7B05"/>
          <w:p w:rsidR="00BE7B05" w:rsidRDefault="00BE7B05">
            <w:r>
              <w:t>Op te nemen met de werkgroep verkeersveiligheid om in zelfde week als bv. Sam de verkeersslang een actie te voeren</w:t>
            </w:r>
          </w:p>
          <w:p w:rsidR="00B1211A" w:rsidRDefault="00B1211A"/>
          <w:p w:rsidR="00B1211A" w:rsidRDefault="00B1211A"/>
          <w:p w:rsidR="00B1211A" w:rsidRDefault="00B1211A"/>
          <w:p w:rsidR="00B1211A" w:rsidRDefault="00B1211A">
            <w:r>
              <w:t xml:space="preserve">Gezien de leerkrachten momenteel volop focussen op de doorlichting, zal Ann vanuit de school </w:t>
            </w:r>
            <w:r w:rsidR="00D2008D">
              <w:t xml:space="preserve">FB mee </w:t>
            </w:r>
            <w:r>
              <w:t xml:space="preserve">opvolgen. </w:t>
            </w:r>
          </w:p>
          <w:p w:rsidR="00B1211A" w:rsidRDefault="00B1211A"/>
          <w:p w:rsidR="00B1211A" w:rsidRDefault="00B1211A">
            <w:r>
              <w:t>Zijn er vrijwiligers bij de ouders die willen helpen?</w:t>
            </w:r>
          </w:p>
        </w:tc>
      </w:tr>
      <w:tr w:rsidR="00FB2478" w:rsidTr="00A66CF6">
        <w:tc>
          <w:tcPr>
            <w:tcW w:w="4664" w:type="dxa"/>
          </w:tcPr>
          <w:p w:rsidR="00FB2478" w:rsidRPr="00E222A2" w:rsidRDefault="00046039">
            <w:pPr>
              <w:rPr>
                <w:b/>
              </w:rPr>
            </w:pPr>
            <w:r w:rsidRPr="00E222A2">
              <w:rPr>
                <w:b/>
              </w:rPr>
              <w:lastRenderedPageBreak/>
              <w:t>Werkgroepen</w:t>
            </w:r>
          </w:p>
        </w:tc>
        <w:tc>
          <w:tcPr>
            <w:tcW w:w="6813" w:type="dxa"/>
          </w:tcPr>
          <w:p w:rsidR="00D2008D" w:rsidRDefault="00D2008D" w:rsidP="00D66CF4">
            <w:pPr>
              <w:rPr>
                <w:b/>
              </w:rPr>
            </w:pPr>
            <w:r>
              <w:rPr>
                <w:b/>
              </w:rPr>
              <w:t>Oudercafé Carnaval</w:t>
            </w:r>
          </w:p>
          <w:p w:rsidR="00D2008D" w:rsidRPr="00D2008D" w:rsidRDefault="00D2008D" w:rsidP="00D2008D">
            <w:pPr>
              <w:pStyle w:val="Lijstalinea"/>
              <w:numPr>
                <w:ilvl w:val="0"/>
                <w:numId w:val="21"/>
              </w:numPr>
              <w:rPr>
                <w:b/>
              </w:rPr>
            </w:pPr>
            <w:r>
              <w:t xml:space="preserve">Was succesvol. Ook bedankt aan de ouders èn grootouders die geholpen hebben! </w:t>
            </w:r>
          </w:p>
          <w:p w:rsidR="00835A68" w:rsidRDefault="00D66E77" w:rsidP="00D66CF4">
            <w:pPr>
              <w:rPr>
                <w:b/>
              </w:rPr>
            </w:pPr>
            <w:r>
              <w:rPr>
                <w:b/>
              </w:rPr>
              <w:t>Posse Leest</w:t>
            </w:r>
          </w:p>
          <w:p w:rsidR="00D66E77" w:rsidRPr="00D66E77" w:rsidRDefault="00D66E77" w:rsidP="00D66E77">
            <w:pPr>
              <w:pStyle w:val="Lijstalinea"/>
              <w:numPr>
                <w:ilvl w:val="0"/>
                <w:numId w:val="21"/>
              </w:numPr>
              <w:rPr>
                <w:b/>
              </w:rPr>
            </w:pPr>
            <w:r>
              <w:t>Concept ‘thuis in je school’ in retrokader blijft behouden</w:t>
            </w:r>
          </w:p>
          <w:p w:rsidR="00D66E77" w:rsidRPr="00D66E77" w:rsidRDefault="00D66E77" w:rsidP="00D66E77">
            <w:pPr>
              <w:pStyle w:val="Lijstalinea"/>
              <w:numPr>
                <w:ilvl w:val="0"/>
                <w:numId w:val="21"/>
              </w:numPr>
              <w:rPr>
                <w:b/>
              </w:rPr>
            </w:pPr>
            <w:r>
              <w:t>Alles is geregeld</w:t>
            </w:r>
          </w:p>
          <w:p w:rsidR="00D66E77" w:rsidRPr="00D66E77" w:rsidRDefault="00D66E77" w:rsidP="00D66E77">
            <w:pPr>
              <w:pStyle w:val="Lijstalinea"/>
              <w:numPr>
                <w:ilvl w:val="0"/>
                <w:numId w:val="21"/>
              </w:numPr>
              <w:rPr>
                <w:b/>
              </w:rPr>
            </w:pPr>
            <w:r>
              <w:lastRenderedPageBreak/>
              <w:t>Advertentie ‘toiletten’ en ‘babyhoek’ vermeld</w:t>
            </w:r>
            <w:r w:rsidR="005A5DBC">
              <w:t xml:space="preserve"> in brochure Posse</w:t>
            </w:r>
          </w:p>
          <w:p w:rsidR="00D66E77" w:rsidRPr="00D66E77" w:rsidRDefault="00D66E77" w:rsidP="00D66E77">
            <w:pPr>
              <w:pStyle w:val="Lijstalinea"/>
              <w:numPr>
                <w:ilvl w:val="0"/>
                <w:numId w:val="21"/>
              </w:numPr>
              <w:rPr>
                <w:b/>
              </w:rPr>
            </w:pPr>
            <w:r>
              <w:t>Er wordt gekeken naar betere zichtbaarheid aan de straatkant</w:t>
            </w:r>
          </w:p>
          <w:p w:rsidR="00D66E77" w:rsidRPr="00D66E77" w:rsidRDefault="00D66E77" w:rsidP="00D66E77">
            <w:pPr>
              <w:pStyle w:val="Lijstalinea"/>
              <w:numPr>
                <w:ilvl w:val="0"/>
                <w:numId w:val="21"/>
              </w:numPr>
              <w:rPr>
                <w:b/>
              </w:rPr>
            </w:pPr>
            <w:r>
              <w:t xml:space="preserve">Wedstrijd in kader van voorbereiding circus </w:t>
            </w:r>
          </w:p>
          <w:p w:rsidR="00D66E77" w:rsidRPr="00D66E77" w:rsidRDefault="00D66E77" w:rsidP="00D66E77">
            <w:pPr>
              <w:pStyle w:val="Lijstalinea"/>
              <w:numPr>
                <w:ilvl w:val="0"/>
                <w:numId w:val="21"/>
              </w:numPr>
              <w:rPr>
                <w:b/>
              </w:rPr>
            </w:pPr>
            <w:r>
              <w:t>Zandtafels op de speelplaats voor de kleintjes</w:t>
            </w:r>
          </w:p>
          <w:p w:rsidR="000678B5" w:rsidRDefault="000678B5" w:rsidP="000678B5">
            <w:pPr>
              <w:pStyle w:val="Lijstalinea"/>
            </w:pPr>
          </w:p>
          <w:p w:rsidR="00884336" w:rsidRDefault="00D66E77" w:rsidP="00884336">
            <w:pPr>
              <w:rPr>
                <w:b/>
              </w:rPr>
            </w:pPr>
            <w:r>
              <w:rPr>
                <w:b/>
              </w:rPr>
              <w:t>Schoolfeest</w:t>
            </w:r>
          </w:p>
          <w:p w:rsidR="00D86989" w:rsidRPr="00D86989" w:rsidRDefault="00274DF3" w:rsidP="00D86989">
            <w:pPr>
              <w:pStyle w:val="Lijstalinea"/>
              <w:numPr>
                <w:ilvl w:val="0"/>
                <w:numId w:val="22"/>
              </w:numPr>
              <w:rPr>
                <w:b/>
              </w:rPr>
            </w:pPr>
            <w:r>
              <w:rPr>
                <w:b/>
              </w:rPr>
              <w:t xml:space="preserve">16 april </w:t>
            </w:r>
            <w:r w:rsidR="00D86989">
              <w:t xml:space="preserve">ligt al 3 jaar vast. De school betreurt dat dit samenvalt met de  </w:t>
            </w:r>
            <w:r w:rsidR="00710F65">
              <w:t>opendeurdagen van de middelbare scholen</w:t>
            </w:r>
          </w:p>
          <w:p w:rsidR="00D86989" w:rsidRPr="00710F65" w:rsidRDefault="00D86989" w:rsidP="00D86989">
            <w:pPr>
              <w:pStyle w:val="Lijstalinea"/>
              <w:numPr>
                <w:ilvl w:val="0"/>
                <w:numId w:val="22"/>
              </w:numPr>
            </w:pPr>
            <w:r w:rsidRPr="00710F65">
              <w:t>Bezoek scholen 6</w:t>
            </w:r>
            <w:r w:rsidRPr="00710F65">
              <w:rPr>
                <w:vertAlign w:val="superscript"/>
              </w:rPr>
              <w:t>de</w:t>
            </w:r>
            <w:r w:rsidR="00710F65">
              <w:t xml:space="preserve"> leerjaar. In principe 3 scholen</w:t>
            </w:r>
          </w:p>
          <w:p w:rsidR="00D86989" w:rsidRPr="00710F65" w:rsidRDefault="00710F65" w:rsidP="00710F65">
            <w:pPr>
              <w:pStyle w:val="Lijstalinea"/>
              <w:numPr>
                <w:ilvl w:val="1"/>
                <w:numId w:val="22"/>
              </w:numPr>
            </w:pPr>
            <w:r w:rsidRPr="00710F65">
              <w:t>STK</w:t>
            </w:r>
          </w:p>
          <w:p w:rsidR="00710F65" w:rsidRPr="00710F65" w:rsidRDefault="00710F65" w:rsidP="00710F65">
            <w:pPr>
              <w:pStyle w:val="Lijstalinea"/>
              <w:numPr>
                <w:ilvl w:val="1"/>
                <w:numId w:val="22"/>
              </w:numPr>
            </w:pPr>
            <w:r w:rsidRPr="00710F65">
              <w:t>TSM</w:t>
            </w:r>
          </w:p>
          <w:p w:rsidR="00710F65" w:rsidRDefault="00710F65" w:rsidP="00710F65">
            <w:pPr>
              <w:pStyle w:val="Lijstalinea"/>
              <w:numPr>
                <w:ilvl w:val="1"/>
                <w:numId w:val="22"/>
              </w:numPr>
            </w:pPr>
            <w:r w:rsidRPr="00710F65">
              <w:t>BIM</w:t>
            </w:r>
            <w:r>
              <w:t xml:space="preserve"> = ? </w:t>
            </w:r>
          </w:p>
          <w:p w:rsidR="000678B5" w:rsidRDefault="00710F65" w:rsidP="000678B5">
            <w:pPr>
              <w:pStyle w:val="Lijstalinea"/>
            </w:pPr>
            <w:r>
              <w:t xml:space="preserve">Dit blijft een hekel punt want indirect stuur je de kinderen toch een beetje. Terwijl eigenlijk dikwijls relevanter is om te kiezen op basis van ‘de zorg’ die een middelbare school kan bieden voor bepaalde kinderen. Kies op maat van uw kind. De school begeleidt u daar graag in verder. </w:t>
            </w:r>
          </w:p>
          <w:p w:rsidR="00710F65" w:rsidRDefault="00710F65" w:rsidP="000678B5">
            <w:pPr>
              <w:pStyle w:val="Lijstalinea"/>
            </w:pPr>
          </w:p>
          <w:p w:rsidR="00D80C9A" w:rsidRPr="00710F65" w:rsidRDefault="00710F65" w:rsidP="00D80C9A">
            <w:pPr>
              <w:rPr>
                <w:b/>
              </w:rPr>
            </w:pPr>
            <w:r w:rsidRPr="00710F65">
              <w:rPr>
                <w:b/>
              </w:rPr>
              <w:t>Wafelverkoop</w:t>
            </w:r>
          </w:p>
          <w:p w:rsidR="00710F65" w:rsidRDefault="00710F65" w:rsidP="00710F65">
            <w:pPr>
              <w:pStyle w:val="Lijstalinea"/>
              <w:numPr>
                <w:ilvl w:val="0"/>
                <w:numId w:val="23"/>
              </w:numPr>
            </w:pPr>
            <w:r>
              <w:t>Levering pinksterweekend</w:t>
            </w:r>
          </w:p>
          <w:p w:rsidR="00710F65" w:rsidRDefault="00710F65" w:rsidP="00710F65">
            <w:pPr>
              <w:pStyle w:val="Lijstalinea"/>
              <w:numPr>
                <w:ilvl w:val="0"/>
                <w:numId w:val="23"/>
              </w:numPr>
            </w:pPr>
            <w:r>
              <w:t>Uitdelen van de communicatie nog voor de communies</w:t>
            </w:r>
          </w:p>
          <w:p w:rsidR="00D80C9A" w:rsidRPr="00D80C9A" w:rsidRDefault="00D80C9A" w:rsidP="00E222A2"/>
        </w:tc>
        <w:tc>
          <w:tcPr>
            <w:tcW w:w="2517" w:type="dxa"/>
          </w:tcPr>
          <w:p w:rsidR="00D66CF4" w:rsidRDefault="00D66CF4"/>
        </w:tc>
      </w:tr>
      <w:tr w:rsidR="00926E91" w:rsidTr="00A66CF6">
        <w:tc>
          <w:tcPr>
            <w:tcW w:w="4664" w:type="dxa"/>
          </w:tcPr>
          <w:p w:rsidR="00926E91" w:rsidRPr="00E222A2" w:rsidRDefault="00926E91" w:rsidP="00926E91">
            <w:pPr>
              <w:rPr>
                <w:b/>
              </w:rPr>
            </w:pPr>
            <w:r w:rsidRPr="00E222A2">
              <w:rPr>
                <w:b/>
              </w:rPr>
              <w:lastRenderedPageBreak/>
              <w:t xml:space="preserve">Pimp je speelplaats </w:t>
            </w:r>
          </w:p>
        </w:tc>
        <w:tc>
          <w:tcPr>
            <w:tcW w:w="6813" w:type="dxa"/>
          </w:tcPr>
          <w:p w:rsidR="00926E91" w:rsidRDefault="00926E91" w:rsidP="00926E91">
            <w:r>
              <w:t xml:space="preserve">Initiatief van Cera, Goodplanet, KBC, Klasse en de Vlaamse Overheid </w:t>
            </w:r>
            <w:r w:rsidR="00E222A2">
              <w:t xml:space="preserve">waarbij 25 laureaten kunnen subsidies winnen. </w:t>
            </w:r>
          </w:p>
        </w:tc>
        <w:tc>
          <w:tcPr>
            <w:tcW w:w="2517" w:type="dxa"/>
          </w:tcPr>
          <w:p w:rsidR="00926E91" w:rsidRDefault="00E222A2" w:rsidP="00926E91">
            <w:r>
              <w:t xml:space="preserve">Er wordt bekeken door Eva en Eef of er draagvlak voor een werkgroep gevonden wordt. </w:t>
            </w:r>
          </w:p>
        </w:tc>
      </w:tr>
    </w:tbl>
    <w:p w:rsidR="00BE7B05" w:rsidRDefault="009B0266" w:rsidP="00D80C9A">
      <w:r>
        <w:t>Volgende</w:t>
      </w:r>
      <w:r w:rsidR="00BE7B05">
        <w:t xml:space="preserve"> activiteiten: </w:t>
      </w:r>
    </w:p>
    <w:p w:rsidR="00D015B9" w:rsidRDefault="00D015B9" w:rsidP="005A5DBC">
      <w:pPr>
        <w:pStyle w:val="Lijstalinea"/>
        <w:numPr>
          <w:ilvl w:val="0"/>
          <w:numId w:val="24"/>
        </w:numPr>
      </w:pPr>
      <w:r>
        <w:t xml:space="preserve">Volgende ouderraad : 12 april </w:t>
      </w:r>
    </w:p>
    <w:p w:rsidR="00D80C9A" w:rsidRDefault="00BE7B05" w:rsidP="00BE7B05">
      <w:pPr>
        <w:pStyle w:val="Lijstalinea"/>
        <w:numPr>
          <w:ilvl w:val="0"/>
          <w:numId w:val="20"/>
        </w:numPr>
      </w:pPr>
      <w:r>
        <w:t>POSSE LEEST : maandag 28 maart</w:t>
      </w:r>
    </w:p>
    <w:p w:rsidR="00BE7B05" w:rsidRDefault="00BE7B05" w:rsidP="00BE7B05">
      <w:pPr>
        <w:pStyle w:val="Lijstalinea"/>
        <w:numPr>
          <w:ilvl w:val="0"/>
          <w:numId w:val="20"/>
        </w:numPr>
      </w:pPr>
      <w:r>
        <w:t xml:space="preserve">SCHOOLFEEST CIRCUS: zaterdag 16 april </w:t>
      </w:r>
    </w:p>
    <w:p w:rsidR="00BE7B05" w:rsidRDefault="00BE7B05" w:rsidP="00BE7B05"/>
    <w:sectPr w:rsidR="00BE7B05" w:rsidSect="00FB247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7B1"/>
    <w:multiLevelType w:val="hybridMultilevel"/>
    <w:tmpl w:val="8D5A518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1E59CB"/>
    <w:multiLevelType w:val="hybridMultilevel"/>
    <w:tmpl w:val="F27C3FE8"/>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DA56C6"/>
    <w:multiLevelType w:val="hybridMultilevel"/>
    <w:tmpl w:val="448AC3F4"/>
    <w:lvl w:ilvl="0" w:tplc="EC0C43D0">
      <w:numFmt w:val="bullet"/>
      <w:lvlText w:val="-"/>
      <w:lvlJc w:val="left"/>
      <w:pPr>
        <w:ind w:left="765" w:hanging="360"/>
      </w:pPr>
      <w:rPr>
        <w:rFonts w:ascii="Calibri" w:eastAsiaTheme="minorHAnsi" w:hAnsi="Calibri" w:cstheme="minorBid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
    <w:nsid w:val="0DA116BB"/>
    <w:multiLevelType w:val="hybridMultilevel"/>
    <w:tmpl w:val="709440EC"/>
    <w:lvl w:ilvl="0" w:tplc="EC0C43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1C72E9"/>
    <w:multiLevelType w:val="hybridMultilevel"/>
    <w:tmpl w:val="20BEA4B6"/>
    <w:lvl w:ilvl="0" w:tplc="958E0F7A">
      <w:start w:val="20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40422BB"/>
    <w:multiLevelType w:val="hybridMultilevel"/>
    <w:tmpl w:val="5128F258"/>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2526DD"/>
    <w:multiLevelType w:val="hybridMultilevel"/>
    <w:tmpl w:val="439ACD26"/>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E25E63"/>
    <w:multiLevelType w:val="hybridMultilevel"/>
    <w:tmpl w:val="B1605BC0"/>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BF61E6"/>
    <w:multiLevelType w:val="hybridMultilevel"/>
    <w:tmpl w:val="EF9E153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F5102CB"/>
    <w:multiLevelType w:val="hybridMultilevel"/>
    <w:tmpl w:val="B464DBCC"/>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B81E44"/>
    <w:multiLevelType w:val="hybridMultilevel"/>
    <w:tmpl w:val="9A8A247C"/>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42776B"/>
    <w:multiLevelType w:val="hybridMultilevel"/>
    <w:tmpl w:val="E622674E"/>
    <w:lvl w:ilvl="0" w:tplc="958E0F7A">
      <w:start w:val="20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F3450D5"/>
    <w:multiLevelType w:val="hybridMultilevel"/>
    <w:tmpl w:val="8F52DAFA"/>
    <w:lvl w:ilvl="0" w:tplc="958E0F7A">
      <w:start w:val="209"/>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F470CFB"/>
    <w:multiLevelType w:val="hybridMultilevel"/>
    <w:tmpl w:val="49188E76"/>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9AE393B"/>
    <w:multiLevelType w:val="hybridMultilevel"/>
    <w:tmpl w:val="B0122B46"/>
    <w:lvl w:ilvl="0" w:tplc="08130005">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nsid w:val="5AD328A4"/>
    <w:multiLevelType w:val="hybridMultilevel"/>
    <w:tmpl w:val="5108F37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C242A3B"/>
    <w:multiLevelType w:val="hybridMultilevel"/>
    <w:tmpl w:val="C0D898A6"/>
    <w:lvl w:ilvl="0" w:tplc="958E0F7A">
      <w:start w:val="20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CA02015"/>
    <w:multiLevelType w:val="hybridMultilevel"/>
    <w:tmpl w:val="EAD2185A"/>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03788E"/>
    <w:multiLevelType w:val="hybridMultilevel"/>
    <w:tmpl w:val="7BBEC1C4"/>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E1F1F6B"/>
    <w:multiLevelType w:val="hybridMultilevel"/>
    <w:tmpl w:val="0DB42FCC"/>
    <w:lvl w:ilvl="0" w:tplc="EC0C43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664821"/>
    <w:multiLevelType w:val="hybridMultilevel"/>
    <w:tmpl w:val="7AC2E742"/>
    <w:lvl w:ilvl="0" w:tplc="EC0C43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0F2E9B"/>
    <w:multiLevelType w:val="hybridMultilevel"/>
    <w:tmpl w:val="6F6E4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95A3175"/>
    <w:multiLevelType w:val="hybridMultilevel"/>
    <w:tmpl w:val="1446358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D6D210B"/>
    <w:multiLevelType w:val="hybridMultilevel"/>
    <w:tmpl w:val="CF6C12D8"/>
    <w:lvl w:ilvl="0" w:tplc="958E0F7A">
      <w:start w:val="20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12"/>
  </w:num>
  <w:num w:numId="5">
    <w:abstractNumId w:val="11"/>
  </w:num>
  <w:num w:numId="6">
    <w:abstractNumId w:val="20"/>
  </w:num>
  <w:num w:numId="7">
    <w:abstractNumId w:val="10"/>
  </w:num>
  <w:num w:numId="8">
    <w:abstractNumId w:val="5"/>
  </w:num>
  <w:num w:numId="9">
    <w:abstractNumId w:val="3"/>
  </w:num>
  <w:num w:numId="10">
    <w:abstractNumId w:val="7"/>
  </w:num>
  <w:num w:numId="11">
    <w:abstractNumId w:val="19"/>
  </w:num>
  <w:num w:numId="12">
    <w:abstractNumId w:val="9"/>
  </w:num>
  <w:num w:numId="13">
    <w:abstractNumId w:val="1"/>
  </w:num>
  <w:num w:numId="14">
    <w:abstractNumId w:val="18"/>
  </w:num>
  <w:num w:numId="15">
    <w:abstractNumId w:val="17"/>
  </w:num>
  <w:num w:numId="16">
    <w:abstractNumId w:val="13"/>
  </w:num>
  <w:num w:numId="17">
    <w:abstractNumId w:val="2"/>
  </w:num>
  <w:num w:numId="18">
    <w:abstractNumId w:val="6"/>
  </w:num>
  <w:num w:numId="19">
    <w:abstractNumId w:val="22"/>
  </w:num>
  <w:num w:numId="20">
    <w:abstractNumId w:val="14"/>
  </w:num>
  <w:num w:numId="21">
    <w:abstractNumId w:val="15"/>
  </w:num>
  <w:num w:numId="22">
    <w:abstractNumId w:val="8"/>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478"/>
    <w:rsid w:val="00046039"/>
    <w:rsid w:val="000678B5"/>
    <w:rsid w:val="0012511F"/>
    <w:rsid w:val="001860D7"/>
    <w:rsid w:val="00226342"/>
    <w:rsid w:val="00274DF3"/>
    <w:rsid w:val="002A0C1A"/>
    <w:rsid w:val="002B3F31"/>
    <w:rsid w:val="002D707B"/>
    <w:rsid w:val="00372A33"/>
    <w:rsid w:val="00392276"/>
    <w:rsid w:val="003A5365"/>
    <w:rsid w:val="003C17D0"/>
    <w:rsid w:val="0041610B"/>
    <w:rsid w:val="004619A1"/>
    <w:rsid w:val="00587CF7"/>
    <w:rsid w:val="005A5DBC"/>
    <w:rsid w:val="006B056D"/>
    <w:rsid w:val="00710F65"/>
    <w:rsid w:val="00762B98"/>
    <w:rsid w:val="007E3D3F"/>
    <w:rsid w:val="00835A68"/>
    <w:rsid w:val="0084433A"/>
    <w:rsid w:val="00884336"/>
    <w:rsid w:val="00926E91"/>
    <w:rsid w:val="00947A06"/>
    <w:rsid w:val="009B0266"/>
    <w:rsid w:val="00A16BDB"/>
    <w:rsid w:val="00A66CF6"/>
    <w:rsid w:val="00B1211A"/>
    <w:rsid w:val="00BD5B7D"/>
    <w:rsid w:val="00BE7B05"/>
    <w:rsid w:val="00CD7921"/>
    <w:rsid w:val="00CD7AF2"/>
    <w:rsid w:val="00D015B9"/>
    <w:rsid w:val="00D2008D"/>
    <w:rsid w:val="00D50A77"/>
    <w:rsid w:val="00D66CF4"/>
    <w:rsid w:val="00D66E77"/>
    <w:rsid w:val="00D772B1"/>
    <w:rsid w:val="00D80C9A"/>
    <w:rsid w:val="00D86989"/>
    <w:rsid w:val="00E222A2"/>
    <w:rsid w:val="00F4259F"/>
    <w:rsid w:val="00F464CA"/>
    <w:rsid w:val="00FB2478"/>
    <w:rsid w:val="00FD38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0D7"/>
  </w:style>
  <w:style w:type="paragraph" w:styleId="Kop1">
    <w:name w:val="heading 1"/>
    <w:basedOn w:val="Standaard"/>
    <w:next w:val="Standaard"/>
    <w:link w:val="Kop1Char"/>
    <w:uiPriority w:val="9"/>
    <w:qFormat/>
    <w:rsid w:val="00587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87CF7"/>
    <w:pPr>
      <w:ind w:left="720"/>
      <w:contextualSpacing/>
    </w:pPr>
  </w:style>
  <w:style w:type="character" w:customStyle="1" w:styleId="Kop1Char">
    <w:name w:val="Kop 1 Char"/>
    <w:basedOn w:val="Standaardalinea-lettertype"/>
    <w:link w:val="Kop1"/>
    <w:uiPriority w:val="9"/>
    <w:rsid w:val="00587CF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B121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p.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 Ghys</dc:creator>
  <cp:keywords/>
  <dc:description/>
  <cp:lastModifiedBy>Ann Jespers</cp:lastModifiedBy>
  <cp:revision>2</cp:revision>
  <dcterms:created xsi:type="dcterms:W3CDTF">2016-04-13T09:49:00Z</dcterms:created>
  <dcterms:modified xsi:type="dcterms:W3CDTF">2016-04-13T09:49:00Z</dcterms:modified>
</cp:coreProperties>
</file>